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66" w:rsidRPr="00742916" w:rsidRDefault="00D66766" w:rsidP="00D667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6766" w:rsidRPr="00742916" w:rsidRDefault="00D66766" w:rsidP="00D6676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6766" w:rsidRPr="00742916" w:rsidTr="003155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6766" w:rsidRPr="00742916" w:rsidRDefault="00D66766" w:rsidP="003155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D66766" w:rsidRPr="00345B86" w:rsidRDefault="00D66766" w:rsidP="0031555D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6766" w:rsidRPr="00742916" w:rsidRDefault="00D66766" w:rsidP="003155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6676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Profilaktyka i wychowanie w szkole z edukacją zdrowotną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6766" w:rsidRDefault="00D66766" w:rsidP="003155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6766" w:rsidRPr="00EE466A" w:rsidRDefault="00D66766" w:rsidP="0031555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676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6766" w:rsidRDefault="00D66766" w:rsidP="0031555D">
            <w:pPr>
              <w:rPr>
                <w:sz w:val="24"/>
                <w:szCs w:val="24"/>
              </w:rPr>
            </w:pP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6766" w:rsidRPr="00566644" w:rsidTr="0031555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6766" w:rsidRPr="00B24EFD" w:rsidRDefault="00D66766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6766" w:rsidRPr="005658DF" w:rsidRDefault="00D66766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Iwona Kijowska</w:t>
            </w:r>
          </w:p>
        </w:tc>
      </w:tr>
      <w:tr w:rsidR="00D66766" w:rsidRPr="00566644" w:rsidTr="0031555D">
        <w:tc>
          <w:tcPr>
            <w:tcW w:w="2988" w:type="dxa"/>
            <w:gridSpan w:val="5"/>
            <w:vAlign w:val="center"/>
          </w:tcPr>
          <w:p w:rsidR="00D66766" w:rsidRPr="00B24EFD" w:rsidRDefault="00D66766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6766" w:rsidRPr="00B24EFD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6766" w:rsidRPr="005658DF" w:rsidRDefault="00D66766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Iwona Kijowska</w:t>
            </w:r>
          </w:p>
        </w:tc>
      </w:tr>
      <w:tr w:rsidR="00D66766" w:rsidRPr="00D66766" w:rsidTr="0031555D">
        <w:tc>
          <w:tcPr>
            <w:tcW w:w="2988" w:type="dxa"/>
            <w:gridSpan w:val="5"/>
            <w:vAlign w:val="center"/>
          </w:tcPr>
          <w:p w:rsidR="00D66766" w:rsidRPr="00D6676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6766" w:rsidRPr="00D66766" w:rsidRDefault="00D66766" w:rsidP="00D66766">
            <w:pPr>
              <w:jc w:val="both"/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Po zakończeniu zajęć uczestnik potrafi określić niezbędne działania wychowawcze i profilaktyczne w szkole oraz w zakresie edukacji zdrowotnej, wskazać różnicę między szkolnym programem profilaktyki a programami profilaktycznymi, wskazać realizację tematów z zakresu edukacji zdrowotnej na II poziomie edukacyjnym, przygotować i przeprowadzić zajęcia wychowawczo-profilaktyczne.</w:t>
            </w:r>
          </w:p>
        </w:tc>
      </w:tr>
      <w:tr w:rsidR="00D66766" w:rsidRPr="00742916" w:rsidTr="0031555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6766" w:rsidRPr="00D66766" w:rsidRDefault="00D66766" w:rsidP="0031555D">
            <w:pPr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Podstawowa wiedza z zakresu psychologii rozwoju człowieka  i pedagogiki.</w:t>
            </w:r>
          </w:p>
        </w:tc>
      </w:tr>
      <w:tr w:rsidR="00D66766" w:rsidRPr="00742916" w:rsidTr="0031555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6766" w:rsidRPr="00742916" w:rsidTr="0031555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6766" w:rsidRPr="00590C17" w:rsidRDefault="00D66766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Default="00D66766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6766" w:rsidRPr="00590C17" w:rsidRDefault="00D66766" w:rsidP="00315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6766" w:rsidRPr="00742916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Wymienia i definiuje podstawowe pojęcia związane z wychowaniem i profilaktyką oraz edukacją zdrowotną w szkole.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Objaśnia istotę, możliwości i zasady prowadzenia zajęć wychowawczych, profilaktycznych i zdrowotnych podejmowanych w szkole.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Wskazuje i objaśnia zachowania ryzykowne dzieci i młodzieży, które należy uwzględnić przy konstruowaniu zarówno programów profilaktycznych, jak i szkolnego programu profilaktyki.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K1P_W01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Podaje przykłady wykorzystania elementarnej wiedzy z psychologii i pedagogiki w konstruowaniu szkolnego programu wychowawczego i profilaktyki oraz programów profilaktycznych.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Posiada elementarną wiedzę z zakresu psychologii i pedagogiki, którą wykorzystuje w przygotowaniu narzędzi do tworzenia, a następnie monitoringu i ewaluacji programu.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D9F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K1P_W01</w:t>
            </w:r>
          </w:p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K1P_W11</w:t>
            </w:r>
          </w:p>
        </w:tc>
      </w:tr>
      <w:tr w:rsidR="00D66766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A42282" w:rsidRDefault="00D66766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A4228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snapToGrid w:val="0"/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Bada, porównuje, analizuje dostępne programy profilaktyczne pod kątem ich wykorzystanie w pracy wychowawczo-profilaktycznej.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K1P_U13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Bazując na opiniach specjalistów dokonuje diagnozy sytuacji szkolnej pod kątem przygotowanie odpowiednich oddziaływań profilaktycznych i promujących zdrowy styl życia.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K1P_U03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Wykorzystuje wiedzę psychologiczną i medyczną w procedurze konstruowania i oceny szkolnego programu profilaktyki oraz programów profilaktycznych uwzględniających obszary edukacji zdrowotnej, na różnych poziomach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K1P_U06</w:t>
            </w:r>
          </w:p>
        </w:tc>
      </w:tr>
      <w:tr w:rsidR="00D66766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A42282" w:rsidRDefault="00D66766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A4228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Podejmuje dyskusje w trakcie pracy zespołowej przy tworzeniu szkolnego programu profilaktyki i elementów programów profilaktycznych, na temat realizacji celów i zadań z edukacji zdrowotnej w ramach szkolnego programu wychowawczego i profilaktyki oraz  programów profilaktycznych.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K1P_K03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5F5D2F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6766" w:rsidRPr="00D23B8D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Działania wychowawcze i profilaktyczne w świetle aktów prawnych</w:t>
            </w:r>
          </w:p>
          <w:p w:rsidR="004D4D9F" w:rsidRPr="004D4D9F" w:rsidRDefault="004D4D9F" w:rsidP="004D4D9F">
            <w:pPr>
              <w:rPr>
                <w:b/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Podstawowe pojęcia związane z wychowaniem i profilaktyką oraz edukacją zdrowotną w szkole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Profilaktyka w szkole - istota, możliwości i zasady prowadzenia zajęć profilaktycznych</w:t>
            </w:r>
          </w:p>
          <w:p w:rsidR="004D4D9F" w:rsidRPr="004D4D9F" w:rsidRDefault="004D4D9F" w:rsidP="004D4D9F">
            <w:pPr>
              <w:pStyle w:val="Default"/>
              <w:rPr>
                <w:rFonts w:ascii="Times New Roman" w:hAnsi="Times New Roman" w:cs="Times New Roman"/>
              </w:rPr>
            </w:pPr>
            <w:r w:rsidRPr="004D4D9F">
              <w:rPr>
                <w:rFonts w:ascii="Times New Roman" w:hAnsi="Times New Roman" w:cs="Times New Roman"/>
              </w:rPr>
              <w:t>Realizacja edukacji zdrowotnej w szkole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Identyfikacja potrzeb i problemów uczniów – zachowania ryzykowne dzieci i młodzieży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Diagnoza sytuacji szkolnej  </w:t>
            </w:r>
          </w:p>
          <w:p w:rsidR="004D4D9F" w:rsidRPr="004D4D9F" w:rsidRDefault="004D4D9F" w:rsidP="004D4D9F">
            <w:pPr>
              <w:rPr>
                <w:b/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Szkolny program wychowawczy, profilaktyki a programy profilaktyczne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Konceptualizacja szkolnego programu profilaktyki - określenie celu programu i listy zadań szkoły realizowanych w ramach profilaktyki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Monitoring i ewaluacja programu</w:t>
            </w:r>
          </w:p>
          <w:p w:rsidR="004D4D9F" w:rsidRPr="004D4D9F" w:rsidRDefault="004D4D9F" w:rsidP="004D4D9F">
            <w:pPr>
              <w:pStyle w:val="Default"/>
              <w:rPr>
                <w:rFonts w:ascii="Times New Roman" w:hAnsi="Times New Roman" w:cs="Times New Roman"/>
              </w:rPr>
            </w:pPr>
            <w:r w:rsidRPr="004D4D9F">
              <w:rPr>
                <w:rFonts w:ascii="Times New Roman" w:hAnsi="Times New Roman" w:cs="Times New Roman"/>
              </w:rPr>
              <w:t>Edukacja zdrowotna na II etapie edukacyjnym</w:t>
            </w:r>
          </w:p>
          <w:p w:rsidR="00D66766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Przegląd wybranych programów profilaktycznych i programów edukacji zdrowotnej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Laboratorium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J. Szymańska, </w:t>
            </w:r>
            <w:r w:rsidRPr="004D4D9F">
              <w:rPr>
                <w:i/>
                <w:iCs/>
                <w:sz w:val="24"/>
                <w:szCs w:val="24"/>
              </w:rPr>
              <w:t>Programy profilaktyczne. Podstawy profesjonalnej psychoprofilaktyki</w:t>
            </w:r>
            <w:r w:rsidRPr="004D4D9F">
              <w:rPr>
                <w:sz w:val="24"/>
                <w:szCs w:val="24"/>
              </w:rPr>
              <w:t>, ORE, Warszawa 2012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Z. B. Gaś, </w:t>
            </w:r>
            <w:r w:rsidRPr="004D4D9F">
              <w:rPr>
                <w:i/>
                <w:iCs/>
                <w:sz w:val="24"/>
                <w:szCs w:val="24"/>
              </w:rPr>
              <w:t>Szkolny program profilaktyki: istota, konstruowanie, ewaluacja</w:t>
            </w:r>
            <w:r w:rsidRPr="004D4D9F">
              <w:rPr>
                <w:sz w:val="24"/>
                <w:szCs w:val="24"/>
              </w:rPr>
              <w:t xml:space="preserve">, Funadacja „Zasz Szansę”, Lublin 2004 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J. Elliott, M. Place, </w:t>
            </w:r>
            <w:r w:rsidRPr="004D4D9F">
              <w:rPr>
                <w:i/>
                <w:iCs/>
                <w:sz w:val="24"/>
                <w:szCs w:val="24"/>
              </w:rPr>
              <w:t>Dzieci i młodzież w kłopocie. Poradnik nie tylko dla psychologów</w:t>
            </w:r>
            <w:r w:rsidRPr="004D4D9F">
              <w:rPr>
                <w:sz w:val="24"/>
                <w:szCs w:val="24"/>
              </w:rPr>
              <w:t>, WSiP, Warszawa 2000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 Lakomski, </w:t>
            </w:r>
            <w:r w:rsidRPr="004D4D9F">
              <w:rPr>
                <w:i/>
                <w:iCs/>
                <w:sz w:val="24"/>
                <w:szCs w:val="24"/>
              </w:rPr>
              <w:t>Dlaczego integralny program profilaktyczny w szkole?,</w:t>
            </w:r>
            <w:r w:rsidRPr="004D4D9F">
              <w:rPr>
                <w:sz w:val="24"/>
                <w:szCs w:val="24"/>
              </w:rPr>
              <w:t xml:space="preserve"> Impuls 2004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Deptuła (red.) </w:t>
            </w:r>
            <w:r w:rsidRPr="004D4D9F">
              <w:rPr>
                <w:i/>
                <w:iCs/>
                <w:sz w:val="24"/>
                <w:szCs w:val="24"/>
              </w:rPr>
              <w:t>Diagnostyka pedagogiczna i profilaktyka w szkole i środowisku lokalnym</w:t>
            </w:r>
            <w:r w:rsidRPr="004D4D9F">
              <w:rPr>
                <w:sz w:val="24"/>
                <w:szCs w:val="24"/>
              </w:rPr>
              <w:t>, Wydawnictwo Akademii Bydgoskiej, Bydgoszcz 2004</w:t>
            </w:r>
          </w:p>
          <w:p w:rsidR="00D66766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B. Woynarowska (red.) </w:t>
            </w:r>
            <w:r w:rsidRPr="004D4D9F">
              <w:rPr>
                <w:i/>
                <w:iCs/>
                <w:sz w:val="24"/>
                <w:szCs w:val="24"/>
              </w:rPr>
              <w:t>Organizacja i realizacja edukacji zdrowotnej w szkole. Poradnik dla dyrektorów szkół i nauczycieli</w:t>
            </w:r>
            <w:r w:rsidRPr="004D4D9F">
              <w:rPr>
                <w:sz w:val="24"/>
                <w:szCs w:val="24"/>
              </w:rPr>
              <w:t>, ORE, Warszawa 2012</w:t>
            </w:r>
          </w:p>
        </w:tc>
      </w:tr>
      <w:tr w:rsidR="00D66766" w:rsidRPr="00742916" w:rsidTr="0031555D">
        <w:tc>
          <w:tcPr>
            <w:tcW w:w="2660" w:type="dxa"/>
            <w:gridSpan w:val="4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B. Skałabania, </w:t>
            </w:r>
            <w:r w:rsidRPr="004D4D9F">
              <w:rPr>
                <w:i/>
                <w:iCs/>
                <w:sz w:val="24"/>
                <w:szCs w:val="24"/>
              </w:rPr>
              <w:t>Poradnictwo pedagogiczne. Przegląd wybranych zagadnień</w:t>
            </w:r>
            <w:r w:rsidRPr="004D4D9F">
              <w:rPr>
                <w:sz w:val="24"/>
                <w:szCs w:val="24"/>
              </w:rPr>
              <w:t>, Impuls Kraków 2009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Prajsner, </w:t>
            </w:r>
            <w:r w:rsidRPr="004D4D9F">
              <w:rPr>
                <w:i/>
                <w:iCs/>
                <w:sz w:val="24"/>
                <w:szCs w:val="24"/>
              </w:rPr>
              <w:t>Młodzież z grup ryzyka</w:t>
            </w:r>
            <w:r w:rsidRPr="004D4D9F">
              <w:rPr>
                <w:sz w:val="24"/>
                <w:szCs w:val="24"/>
              </w:rPr>
              <w:t>, PARPA, Warszawa 2003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Wojtczak A.: </w:t>
            </w:r>
            <w:r w:rsidRPr="004D4D9F">
              <w:rPr>
                <w:i/>
                <w:iCs/>
                <w:sz w:val="24"/>
                <w:szCs w:val="24"/>
              </w:rPr>
              <w:t>Zdrowie publiczne wyzwaniem dla systemów zdrowia XXI wieku</w:t>
            </w:r>
            <w:r w:rsidRPr="004D4D9F">
              <w:rPr>
                <w:sz w:val="24"/>
                <w:szCs w:val="24"/>
              </w:rPr>
              <w:t>, Warszawa, PZWL, 2009</w:t>
            </w:r>
          </w:p>
          <w:p w:rsidR="00D66766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Simm, W. Węgrzyn-Jonek, </w:t>
            </w:r>
            <w:r w:rsidRPr="004D4D9F">
              <w:rPr>
                <w:i/>
                <w:iCs/>
                <w:sz w:val="24"/>
                <w:szCs w:val="24"/>
              </w:rPr>
              <w:t>Budowanie szkolnego programu profilaktyki</w:t>
            </w:r>
            <w:r w:rsidRPr="004D4D9F">
              <w:rPr>
                <w:sz w:val="24"/>
                <w:szCs w:val="24"/>
              </w:rPr>
              <w:t>, Rubikon, Kraków 2002</w:t>
            </w:r>
          </w:p>
        </w:tc>
      </w:tr>
      <w:tr w:rsidR="00D66766" w:rsidRPr="00742916" w:rsidTr="0031555D">
        <w:tc>
          <w:tcPr>
            <w:tcW w:w="2660" w:type="dxa"/>
            <w:gridSpan w:val="4"/>
          </w:tcPr>
          <w:p w:rsidR="00D66766" w:rsidRPr="00BC3779" w:rsidRDefault="00D66766" w:rsidP="0031555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mallCaps/>
                <w:sz w:val="24"/>
                <w:szCs w:val="24"/>
              </w:rPr>
              <w:t>metody eksponujące</w:t>
            </w:r>
            <w:r w:rsidRPr="004D4D9F">
              <w:rPr>
                <w:sz w:val="24"/>
                <w:szCs w:val="24"/>
              </w:rPr>
              <w:t xml:space="preserve"> - filmy, wykład z prezentacją multimedialną, objaśnieniami</w:t>
            </w:r>
          </w:p>
          <w:p w:rsidR="00D66766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mallCaps/>
                <w:sz w:val="24"/>
                <w:szCs w:val="24"/>
              </w:rPr>
              <w:t>metody praktyczne</w:t>
            </w:r>
            <w:r w:rsidRPr="004D4D9F">
              <w:rPr>
                <w:sz w:val="24"/>
                <w:szCs w:val="24"/>
              </w:rPr>
              <w:t xml:space="preserve"> - oparte na praktycznej działalności uczniów, ćwiczenia przedmiotowe (w formie pracy w zespołach zadaniowych, pracy parach)</w:t>
            </w:r>
          </w:p>
        </w:tc>
      </w:tr>
      <w:tr w:rsidR="00D6676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6766" w:rsidRPr="00914F35" w:rsidRDefault="00D66766" w:rsidP="0031555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6766" w:rsidRPr="003F6C17" w:rsidRDefault="00D66766" w:rsidP="0031555D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D66766" w:rsidRPr="00217BEC" w:rsidRDefault="00D66766" w:rsidP="0031555D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uczenia się/grupy </w:t>
            </w:r>
            <w:r w:rsidRPr="003F6C17">
              <w:rPr>
                <w:sz w:val="22"/>
                <w:szCs w:val="22"/>
              </w:rPr>
              <w:t>efektów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66766" w:rsidRPr="004D4D9F" w:rsidRDefault="004D4D9F" w:rsidP="0031555D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Indywidualne rozwiązywanie zadań w ramach ćwiczeń i zadań domowych.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6766" w:rsidRPr="00917DE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D4D9F">
              <w:rPr>
                <w:sz w:val="24"/>
                <w:szCs w:val="24"/>
              </w:rPr>
              <w:t>1, 02, 03, 04, 05, 06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66766" w:rsidRPr="00917DE6" w:rsidRDefault="004D4D9F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z wiedzy.</w:t>
            </w:r>
          </w:p>
        </w:tc>
        <w:tc>
          <w:tcPr>
            <w:tcW w:w="1800" w:type="dxa"/>
            <w:gridSpan w:val="3"/>
          </w:tcPr>
          <w:p w:rsidR="00D66766" w:rsidRPr="00917DE6" w:rsidRDefault="004D4D9F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D66766">
              <w:rPr>
                <w:sz w:val="24"/>
                <w:szCs w:val="24"/>
              </w:rPr>
              <w:t xml:space="preserve">02, 03, </w:t>
            </w:r>
            <w:r>
              <w:rPr>
                <w:sz w:val="24"/>
                <w:szCs w:val="24"/>
              </w:rPr>
              <w:t xml:space="preserve">04, </w:t>
            </w:r>
            <w:r w:rsidR="00D66766">
              <w:rPr>
                <w:sz w:val="24"/>
                <w:szCs w:val="24"/>
              </w:rPr>
              <w:t>05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66766" w:rsidRPr="005F688B" w:rsidRDefault="005F688B" w:rsidP="0031555D">
            <w:pPr>
              <w:rPr>
                <w:sz w:val="24"/>
                <w:szCs w:val="24"/>
              </w:rPr>
            </w:pPr>
            <w:r w:rsidRPr="005F688B">
              <w:rPr>
                <w:sz w:val="24"/>
                <w:szCs w:val="24"/>
              </w:rPr>
              <w:t>Projekt programu profilaktyczno-wychowawczego lub scenariusz zajęć profilaktycznych.</w:t>
            </w:r>
          </w:p>
        </w:tc>
        <w:tc>
          <w:tcPr>
            <w:tcW w:w="1800" w:type="dxa"/>
            <w:gridSpan w:val="3"/>
          </w:tcPr>
          <w:p w:rsidR="00D66766" w:rsidRPr="00917DE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  <w:r w:rsidR="005F688B">
              <w:rPr>
                <w:sz w:val="24"/>
                <w:szCs w:val="24"/>
              </w:rPr>
              <w:t>, 03, 04, 05, 06</w:t>
            </w:r>
            <w:bookmarkStart w:id="0" w:name="_GoBack"/>
            <w:bookmarkEnd w:id="0"/>
          </w:p>
        </w:tc>
      </w:tr>
      <w:tr w:rsidR="00D66766" w:rsidTr="0031555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6766" w:rsidRDefault="00D66766" w:rsidP="0031555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66766" w:rsidRPr="00410CD4" w:rsidRDefault="00D66766" w:rsidP="0031555D">
            <w:pPr>
              <w:rPr>
                <w:sz w:val="22"/>
                <w:szCs w:val="22"/>
              </w:rPr>
            </w:pPr>
            <w:r w:rsidRPr="00600F94">
              <w:rPr>
                <w:sz w:val="24"/>
                <w:szCs w:val="24"/>
              </w:rPr>
              <w:t>ZO:</w:t>
            </w:r>
            <w:r>
              <w:rPr>
                <w:sz w:val="24"/>
                <w:szCs w:val="24"/>
              </w:rPr>
              <w:t xml:space="preserve">  prezentacje, aktywny udział w zajęciach, kolokwium </w:t>
            </w:r>
          </w:p>
        </w:tc>
      </w:tr>
      <w:tr w:rsidR="00D66766" w:rsidRPr="00742916" w:rsidTr="0031555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6766" w:rsidRPr="008D4BE7" w:rsidRDefault="00D66766" w:rsidP="0031555D">
            <w:pPr>
              <w:jc w:val="center"/>
              <w:rPr>
                <w:b/>
              </w:rPr>
            </w:pPr>
          </w:p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6766" w:rsidRPr="008D4BE7" w:rsidRDefault="00D66766" w:rsidP="0031555D">
            <w:pPr>
              <w:jc w:val="center"/>
              <w:rPr>
                <w:b/>
                <w:color w:val="FF0000"/>
              </w:rPr>
            </w:pPr>
          </w:p>
        </w:tc>
      </w:tr>
      <w:tr w:rsidR="00D66766" w:rsidRPr="00742916" w:rsidTr="0031555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6766" w:rsidRDefault="00D66766" w:rsidP="0031555D">
            <w:pPr>
              <w:jc w:val="center"/>
              <w:rPr>
                <w:sz w:val="24"/>
                <w:szCs w:val="24"/>
              </w:rPr>
            </w:pPr>
          </w:p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6766" w:rsidRPr="00742916" w:rsidRDefault="00D66766" w:rsidP="0031555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6766" w:rsidRPr="00BC3779" w:rsidRDefault="00D66766" w:rsidP="0031555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6766" w:rsidRPr="00BC3779" w:rsidRDefault="00D66766" w:rsidP="0031555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6766" w:rsidRPr="00C02186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6766" w:rsidRPr="00C0218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6766" w:rsidRPr="00C02186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6766" w:rsidRPr="00742916" w:rsidRDefault="00587589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66766" w:rsidRPr="00742916" w:rsidRDefault="00587589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6766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C02186" w:rsidRDefault="00D66766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6766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6766" w:rsidRPr="00C75B65" w:rsidRDefault="00D66766" w:rsidP="003155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742916" w:rsidRDefault="00587589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EA2BC5" w:rsidRDefault="00587589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D66766" w:rsidRDefault="00D66766" w:rsidP="00D6676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66766" w:rsidRDefault="00D66766" w:rsidP="00D66766"/>
    <w:p w:rsidR="00D66766" w:rsidRDefault="00D66766" w:rsidP="00D66766"/>
    <w:p w:rsidR="00D66766" w:rsidRDefault="00D66766" w:rsidP="00D66766"/>
    <w:p w:rsidR="00D66766" w:rsidRDefault="00D66766" w:rsidP="00D66766"/>
    <w:p w:rsidR="00D66766" w:rsidRDefault="00D66766" w:rsidP="00D66766"/>
    <w:p w:rsidR="004E1539" w:rsidRDefault="004E1539"/>
    <w:sectPr w:rsidR="004E1539" w:rsidSect="0058758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E26442"/>
    <w:multiLevelType w:val="hybridMultilevel"/>
    <w:tmpl w:val="C136AC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5C257D"/>
    <w:multiLevelType w:val="hybridMultilevel"/>
    <w:tmpl w:val="C4C4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1D5E12"/>
    <w:multiLevelType w:val="hybridMultilevel"/>
    <w:tmpl w:val="2B5E2D7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6766"/>
    <w:rsid w:val="002613DB"/>
    <w:rsid w:val="0041699B"/>
    <w:rsid w:val="004D4D9F"/>
    <w:rsid w:val="004E1539"/>
    <w:rsid w:val="0055421F"/>
    <w:rsid w:val="00587589"/>
    <w:rsid w:val="005F688B"/>
    <w:rsid w:val="00D6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6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676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676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676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676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D66766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676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uiPriority w:val="99"/>
    <w:rsid w:val="004D4D9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928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2019-06-24T20:25:00Z</dcterms:created>
  <dcterms:modified xsi:type="dcterms:W3CDTF">2019-06-24T21:09:00Z</dcterms:modified>
</cp:coreProperties>
</file>